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E63D" w14:textId="67D0BA90" w:rsidR="000F014F" w:rsidRPr="003600B2" w:rsidRDefault="006F6A80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CANYON</w:t>
      </w:r>
      <w:r w:rsidR="00261771" w:rsidRPr="003600B2">
        <w:rPr>
          <w:b/>
          <w:sz w:val="28"/>
          <w:szCs w:val="28"/>
        </w:rPr>
        <w:t xml:space="preserve"> COUNTY UTILITY COORDINATION COUNCIL</w:t>
      </w:r>
    </w:p>
    <w:p w14:paraId="58C466A8" w14:textId="700C1380" w:rsidR="003165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proofErr w:type="gramStart"/>
      <w:r w:rsidRPr="003600B2">
        <w:rPr>
          <w:b/>
          <w:color w:val="0070C0"/>
          <w:sz w:val="28"/>
          <w:szCs w:val="28"/>
        </w:rPr>
        <w:t xml:space="preserve">Meeting </w:t>
      </w:r>
      <w:r w:rsidR="00C0666D">
        <w:rPr>
          <w:b/>
          <w:color w:val="0070C0"/>
          <w:sz w:val="28"/>
          <w:szCs w:val="28"/>
        </w:rPr>
        <w:t xml:space="preserve"> Minutes</w:t>
      </w:r>
      <w:proofErr w:type="gramEnd"/>
      <w:r w:rsidR="005665DF">
        <w:rPr>
          <w:b/>
          <w:color w:val="0070C0"/>
          <w:sz w:val="28"/>
          <w:szCs w:val="28"/>
        </w:rPr>
        <w:t xml:space="preserve"> and Agenda</w:t>
      </w:r>
      <w:r w:rsidR="00C0666D">
        <w:rPr>
          <w:b/>
          <w:color w:val="0070C0"/>
          <w:sz w:val="28"/>
          <w:szCs w:val="28"/>
        </w:rPr>
        <w:t xml:space="preserve"> </w:t>
      </w:r>
    </w:p>
    <w:p w14:paraId="1053517B" w14:textId="7B22B648" w:rsidR="00261771" w:rsidRDefault="005F4313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18</w:t>
      </w:r>
      <w:r w:rsidR="00261771" w:rsidRPr="003600B2">
        <w:rPr>
          <w:b/>
          <w:sz w:val="28"/>
          <w:szCs w:val="28"/>
        </w:rPr>
        <w:t>, 201</w:t>
      </w:r>
      <w:r w:rsidR="0001493A">
        <w:rPr>
          <w:b/>
          <w:sz w:val="28"/>
          <w:szCs w:val="28"/>
        </w:rPr>
        <w:t>9</w:t>
      </w:r>
    </w:p>
    <w:p w14:paraId="6769A509" w14:textId="07AFAB41" w:rsidR="00261771" w:rsidRPr="00BB6B02" w:rsidRDefault="00261771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3600B2">
        <w:rPr>
          <w:sz w:val="24"/>
          <w:szCs w:val="24"/>
        </w:rPr>
        <w:t xml:space="preserve">Location: </w:t>
      </w:r>
      <w:r w:rsidR="00B30872" w:rsidRPr="00BB6B02">
        <w:rPr>
          <w:color w:val="FF0000"/>
          <w:sz w:val="24"/>
          <w:szCs w:val="24"/>
        </w:rPr>
        <w:t>Jade Garden</w:t>
      </w:r>
    </w:p>
    <w:p w14:paraId="5AED43CD" w14:textId="3AFCD560" w:rsidR="003600B2" w:rsidRPr="00BB6B02" w:rsidRDefault="00B30872" w:rsidP="00261771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B6B02">
        <w:rPr>
          <w:color w:val="FF0000"/>
          <w:sz w:val="24"/>
          <w:szCs w:val="24"/>
        </w:rPr>
        <w:t>1514 Caldwell Blvd., Nampa, ID. 83651</w:t>
      </w:r>
    </w:p>
    <w:p w14:paraId="5B4F0123" w14:textId="34EADA42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 w:rsidR="00B00ED1">
        <w:rPr>
          <w:b/>
          <w:sz w:val="24"/>
          <w:szCs w:val="24"/>
        </w:rPr>
        <w:t>Ben Melody</w:t>
      </w:r>
      <w:r>
        <w:rPr>
          <w:b/>
          <w:sz w:val="24"/>
          <w:szCs w:val="24"/>
        </w:rPr>
        <w:t xml:space="preserve"> </w:t>
      </w:r>
    </w:p>
    <w:p w14:paraId="00EB8A9D" w14:textId="599BF5C1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</w:t>
      </w:r>
      <w:r w:rsidR="00853A4F">
        <w:rPr>
          <w:b/>
          <w:sz w:val="24"/>
          <w:szCs w:val="24"/>
        </w:rPr>
        <w:t>Al</w:t>
      </w:r>
      <w:r w:rsidR="00B00ED1">
        <w:rPr>
          <w:b/>
          <w:sz w:val="24"/>
          <w:szCs w:val="24"/>
        </w:rPr>
        <w:t>an Volbrecht</w:t>
      </w:r>
    </w:p>
    <w:p w14:paraId="673155EA" w14:textId="1D9C5C8D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C0666D">
        <w:rPr>
          <w:b/>
          <w:sz w:val="24"/>
          <w:szCs w:val="24"/>
        </w:rPr>
        <w:t>Greg Sigman</w:t>
      </w:r>
    </w:p>
    <w:p w14:paraId="6AB9EAA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</w:p>
    <w:p w14:paraId="2DDF9C88" w14:textId="58B289F0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9E16DD">
        <w:rPr>
          <w:sz w:val="24"/>
          <w:szCs w:val="24"/>
        </w:rPr>
        <w:t xml:space="preserve">12:00 </w:t>
      </w:r>
      <w:r w:rsidR="00B00ED1">
        <w:rPr>
          <w:sz w:val="24"/>
          <w:szCs w:val="24"/>
        </w:rPr>
        <w:t>PM</w:t>
      </w:r>
    </w:p>
    <w:p w14:paraId="54629D98" w14:textId="77777777" w:rsidR="00B00ED1" w:rsidRPr="003600B2" w:rsidRDefault="00B00ED1" w:rsidP="00261771">
      <w:pPr>
        <w:spacing w:after="0" w:line="240" w:lineRule="auto"/>
        <w:rPr>
          <w:sz w:val="24"/>
          <w:szCs w:val="24"/>
          <w:u w:val="single"/>
        </w:rPr>
      </w:pPr>
    </w:p>
    <w:p w14:paraId="642394CB" w14:textId="64A5BAD3" w:rsidR="009E16DD" w:rsidRDefault="00261771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>Welcome any New Guests:</w:t>
      </w:r>
    </w:p>
    <w:p w14:paraId="44FD23AB" w14:textId="77777777" w:rsidR="00AC75BD" w:rsidRPr="009E16DD" w:rsidRDefault="00AC75BD" w:rsidP="00261771">
      <w:pPr>
        <w:spacing w:after="0" w:line="240" w:lineRule="auto"/>
        <w:rPr>
          <w:sz w:val="24"/>
          <w:szCs w:val="24"/>
        </w:rPr>
      </w:pPr>
    </w:p>
    <w:p w14:paraId="44100CCF" w14:textId="4F9758B7" w:rsidR="00261771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C0666D">
        <w:rPr>
          <w:b/>
          <w:sz w:val="24"/>
          <w:szCs w:val="24"/>
          <w:u w:val="single"/>
        </w:rPr>
        <w:t>September</w:t>
      </w:r>
      <w:r w:rsidR="008B7E61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>Meeting Minutes</w:t>
      </w:r>
      <w:r w:rsidR="00E2712C">
        <w:rPr>
          <w:b/>
          <w:sz w:val="24"/>
          <w:szCs w:val="24"/>
          <w:u w:val="single"/>
        </w:rPr>
        <w:t>:</w:t>
      </w:r>
      <w:r w:rsidRPr="003600B2">
        <w:rPr>
          <w:sz w:val="24"/>
          <w:szCs w:val="24"/>
        </w:rPr>
        <w:t xml:space="preserve"> </w:t>
      </w:r>
      <w:r w:rsidR="003C7616">
        <w:rPr>
          <w:sz w:val="24"/>
          <w:szCs w:val="24"/>
        </w:rPr>
        <w:t xml:space="preserve"> moved by </w:t>
      </w:r>
      <w:proofErr w:type="gramStart"/>
      <w:r w:rsidR="003C7616">
        <w:rPr>
          <w:sz w:val="24"/>
          <w:szCs w:val="24"/>
        </w:rPr>
        <w:t>Pat ,</w:t>
      </w:r>
      <w:proofErr w:type="gramEnd"/>
      <w:r w:rsidR="003C7616">
        <w:rPr>
          <w:sz w:val="24"/>
          <w:szCs w:val="24"/>
        </w:rPr>
        <w:t xml:space="preserve"> Eddy  and accepted</w:t>
      </w:r>
      <w:r w:rsidRPr="003600B2">
        <w:rPr>
          <w:sz w:val="24"/>
          <w:szCs w:val="24"/>
        </w:rPr>
        <w:t xml:space="preserve">   </w:t>
      </w:r>
    </w:p>
    <w:p w14:paraId="6036961A" w14:textId="11A4B762" w:rsidR="006B4C22" w:rsidRDefault="00B53EB1" w:rsidP="006B4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14:paraId="771BF1A1" w14:textId="3E4E29FE" w:rsidR="006B4C22" w:rsidRPr="00E1331A" w:rsidRDefault="006B4C22" w:rsidP="006B4C22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Dues Paid for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67"/>
        <w:gridCol w:w="3360"/>
      </w:tblGrid>
      <w:tr w:rsidR="006B4C22" w14:paraId="7130A65F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530" w14:textId="2B4E2D93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Utilities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41D" w14:textId="0EA88B31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</w:t>
            </w:r>
            <w:r w:rsidR="00B00ED1">
              <w:rPr>
                <w:sz w:val="24"/>
                <w:szCs w:val="24"/>
              </w:rPr>
              <w:t>Caldwell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6C9" w14:textId="4B473A8E" w:rsidR="006B4C22" w:rsidRDefault="00E2712C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Intermountain Gas Co.</w:t>
            </w:r>
          </w:p>
        </w:tc>
      </w:tr>
      <w:tr w:rsidR="006B4C22" w14:paraId="3682BAC8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40B" w14:textId="22452B07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T-O Engineers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BD0" w14:textId="293BEA41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00ED1">
              <w:rPr>
                <w:sz w:val="24"/>
                <w:szCs w:val="24"/>
              </w:rPr>
              <w:t>anyon HWY Dist. No. 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11B" w14:textId="6C1CB6B4" w:rsidR="006B4C22" w:rsidRDefault="00E2712C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Badger Daylighting</w:t>
            </w:r>
          </w:p>
        </w:tc>
      </w:tr>
      <w:tr w:rsidR="006B4C22" w14:paraId="3D2DAC7A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98E" w14:textId="408243D3" w:rsidR="006B4C22" w:rsidRDefault="002C283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</w:t>
            </w:r>
            <w:proofErr w:type="spellStart"/>
            <w:r w:rsidR="00B00ED1">
              <w:rPr>
                <w:sz w:val="24"/>
                <w:szCs w:val="24"/>
              </w:rPr>
              <w:t>Notus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80B0" w14:textId="470FC60E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Nampa HWY Dist. No.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38D" w14:textId="3C1BDADD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ITD</w:t>
            </w:r>
          </w:p>
        </w:tc>
      </w:tr>
      <w:tr w:rsidR="006B4C22" w14:paraId="58B79E74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FA9" w14:textId="6A32DB27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L² Excavation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9FB" w14:textId="0CD84395" w:rsidR="006B4C22" w:rsidRDefault="00B00ED1" w:rsidP="00BD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Digline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5E1" w14:textId="1F70B66C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Pipeline</w:t>
            </w:r>
          </w:p>
        </w:tc>
      </w:tr>
      <w:tr w:rsidR="006B4C22" w14:paraId="009B503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08E" w14:textId="652BB5E8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Nampa</w:t>
            </w:r>
            <w:r w:rsidR="002C2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718" w14:textId="5F6C3A69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One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D57" w14:textId="3DB9268C" w:rsidR="006B4C22" w:rsidRDefault="00045FEE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 Link</w:t>
            </w:r>
          </w:p>
        </w:tc>
      </w:tr>
      <w:tr w:rsidR="006B4C22" w14:paraId="61EB50FC" w14:textId="77777777" w:rsidTr="00BD4AF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82A" w14:textId="0D68BBB1" w:rsidR="006B4C22" w:rsidRDefault="00B00ED1" w:rsidP="00BD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Dasco</w:t>
            </w:r>
            <w:proofErr w:type="spellEnd"/>
            <w:r>
              <w:rPr>
                <w:sz w:val="24"/>
                <w:szCs w:val="24"/>
              </w:rPr>
              <w:t xml:space="preserve"> Idaho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034" w14:textId="706C8A34" w:rsidR="006B4C22" w:rsidRDefault="00B00ED1" w:rsidP="00BD4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 Power Co.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43E" w14:textId="77777777" w:rsidR="006B4C22" w:rsidRDefault="006B4C22" w:rsidP="00BD4AF6">
            <w:pPr>
              <w:rPr>
                <w:sz w:val="24"/>
                <w:szCs w:val="24"/>
              </w:rPr>
            </w:pPr>
          </w:p>
        </w:tc>
      </w:tr>
    </w:tbl>
    <w:p w14:paraId="36C82B9B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383D9AF2" w14:textId="77777777" w:rsidR="00261771" w:rsidRPr="00E1331A" w:rsidRDefault="00F47A95" w:rsidP="00261771">
      <w:pPr>
        <w:spacing w:after="0" w:line="240" w:lineRule="auto"/>
        <w:rPr>
          <w:b/>
          <w:sz w:val="24"/>
          <w:szCs w:val="24"/>
          <w:u w:val="single"/>
        </w:rPr>
      </w:pPr>
      <w:r w:rsidRPr="00E1331A">
        <w:rPr>
          <w:b/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08981E8A" w14:textId="77777777" w:rsidTr="00D75253">
        <w:tc>
          <w:tcPr>
            <w:tcW w:w="3078" w:type="dxa"/>
          </w:tcPr>
          <w:p w14:paraId="2E6E1440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500BA906" w14:textId="6F4B0988" w:rsidR="005F65C2" w:rsidRPr="005F65C2" w:rsidRDefault="000308EB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30872">
              <w:rPr>
                <w:sz w:val="24"/>
                <w:szCs w:val="24"/>
              </w:rPr>
              <w:t>2003.26</w:t>
            </w:r>
          </w:p>
        </w:tc>
        <w:tc>
          <w:tcPr>
            <w:tcW w:w="5580" w:type="dxa"/>
          </w:tcPr>
          <w:p w14:paraId="6A6039D9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01008EA1" w14:textId="77777777" w:rsidTr="00D75253">
        <w:tc>
          <w:tcPr>
            <w:tcW w:w="3078" w:type="dxa"/>
          </w:tcPr>
          <w:p w14:paraId="4ED84C6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5AF7F511" w14:textId="1E3C17C6" w:rsidR="005F65C2" w:rsidRPr="005F65C2" w:rsidRDefault="005F65C2" w:rsidP="00B03307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B30872">
              <w:rPr>
                <w:sz w:val="24"/>
                <w:szCs w:val="24"/>
              </w:rPr>
              <w:t>0.00</w:t>
            </w:r>
          </w:p>
        </w:tc>
        <w:tc>
          <w:tcPr>
            <w:tcW w:w="5580" w:type="dxa"/>
          </w:tcPr>
          <w:p w14:paraId="75816B5C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F6BA86F" w14:textId="77777777" w:rsidTr="00D75253">
        <w:tc>
          <w:tcPr>
            <w:tcW w:w="3078" w:type="dxa"/>
          </w:tcPr>
          <w:p w14:paraId="0D6C60AD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11C58A71" w14:textId="7EB7347F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6E00FF">
              <w:rPr>
                <w:sz w:val="24"/>
                <w:szCs w:val="24"/>
              </w:rPr>
              <w:t xml:space="preserve">      </w:t>
            </w:r>
            <w:r w:rsidR="008907A1">
              <w:rPr>
                <w:sz w:val="24"/>
                <w:szCs w:val="24"/>
              </w:rPr>
              <w:t>.00</w:t>
            </w:r>
            <w:r w:rsidR="006E00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14:paraId="625CDBDD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F1B59A0" w14:textId="77777777" w:rsidTr="00D75253">
        <w:tc>
          <w:tcPr>
            <w:tcW w:w="3078" w:type="dxa"/>
          </w:tcPr>
          <w:p w14:paraId="00295EC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4E25B176" w14:textId="732D9FD7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$</w:t>
            </w:r>
            <w:r w:rsidR="008907A1">
              <w:rPr>
                <w:sz w:val="24"/>
                <w:szCs w:val="24"/>
              </w:rPr>
              <w:t>2003</w:t>
            </w:r>
            <w:r w:rsidR="00B30872">
              <w:rPr>
                <w:sz w:val="24"/>
                <w:szCs w:val="24"/>
              </w:rPr>
              <w:t>.26</w:t>
            </w:r>
          </w:p>
        </w:tc>
        <w:tc>
          <w:tcPr>
            <w:tcW w:w="5580" w:type="dxa"/>
          </w:tcPr>
          <w:p w14:paraId="1715EC6A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A4B599B" w14:textId="77777777" w:rsidTr="00D75253">
        <w:tc>
          <w:tcPr>
            <w:tcW w:w="3078" w:type="dxa"/>
          </w:tcPr>
          <w:p w14:paraId="174A3508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14E12895" w14:textId="4275B598" w:rsidR="005F65C2" w:rsidRPr="005F65C2" w:rsidRDefault="006E00FF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14:paraId="67E293C2" w14:textId="6E447E0F" w:rsidR="005021F6" w:rsidRPr="00820D76" w:rsidRDefault="005021F6" w:rsidP="00820D76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7A4C699A" w14:textId="77777777" w:rsidTr="00D75253">
        <w:tc>
          <w:tcPr>
            <w:tcW w:w="3078" w:type="dxa"/>
          </w:tcPr>
          <w:p w14:paraId="37B9913C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6505836F" w14:textId="54E44D9C" w:rsidR="005F65C2" w:rsidRPr="005F65C2" w:rsidRDefault="00B30872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907A1">
              <w:rPr>
                <w:b/>
                <w:sz w:val="24"/>
                <w:szCs w:val="24"/>
              </w:rPr>
              <w:t>1972</w:t>
            </w:r>
            <w:r>
              <w:rPr>
                <w:b/>
                <w:sz w:val="24"/>
                <w:szCs w:val="24"/>
              </w:rPr>
              <w:t>.26</w:t>
            </w:r>
          </w:p>
        </w:tc>
        <w:tc>
          <w:tcPr>
            <w:tcW w:w="5580" w:type="dxa"/>
          </w:tcPr>
          <w:p w14:paraId="1F9034F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07C278A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715B828C" w14:textId="77777777" w:rsidR="005021F6" w:rsidRPr="008B7E61" w:rsidRDefault="005021F6" w:rsidP="005021F6">
      <w:pPr>
        <w:spacing w:after="0" w:line="240" w:lineRule="auto"/>
        <w:rPr>
          <w:sz w:val="24"/>
          <w:szCs w:val="24"/>
        </w:rPr>
      </w:pPr>
    </w:p>
    <w:p w14:paraId="0CB3B23F" w14:textId="3323C5A1" w:rsidR="00AC75BD" w:rsidRDefault="005021F6" w:rsidP="00AC75BD">
      <w:pPr>
        <w:spacing w:after="0" w:line="240" w:lineRule="auto"/>
        <w:rPr>
          <w:b/>
          <w:sz w:val="24"/>
          <w:szCs w:val="24"/>
          <w:u w:val="single"/>
        </w:rPr>
      </w:pPr>
      <w:r w:rsidRPr="005021F6">
        <w:rPr>
          <w:b/>
          <w:sz w:val="24"/>
          <w:szCs w:val="24"/>
          <w:u w:val="single"/>
        </w:rPr>
        <w:t>New Business:</w:t>
      </w:r>
    </w:p>
    <w:p w14:paraId="7E61882D" w14:textId="447C2F32" w:rsidR="005665DF" w:rsidRPr="005F4313" w:rsidRDefault="005F4313" w:rsidP="005F431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C</w:t>
      </w:r>
      <w:r w:rsidR="00453473" w:rsidRPr="005F4313">
        <w:rPr>
          <w:bCs/>
          <w:sz w:val="24"/>
          <w:szCs w:val="24"/>
        </w:rPr>
        <w:t xml:space="preserve">anyon </w:t>
      </w:r>
      <w:proofErr w:type="spellStart"/>
      <w:r w:rsidR="00453473" w:rsidRPr="005F4313">
        <w:rPr>
          <w:bCs/>
          <w:sz w:val="24"/>
          <w:szCs w:val="24"/>
        </w:rPr>
        <w:t>ucc</w:t>
      </w:r>
      <w:proofErr w:type="spellEnd"/>
      <w:r w:rsidR="00453473" w:rsidRPr="005F4313">
        <w:rPr>
          <w:bCs/>
          <w:sz w:val="24"/>
          <w:szCs w:val="24"/>
        </w:rPr>
        <w:t xml:space="preserve"> is splitting the cost of the booth at the safety </w:t>
      </w:r>
      <w:r>
        <w:rPr>
          <w:bCs/>
          <w:sz w:val="24"/>
          <w:szCs w:val="24"/>
        </w:rPr>
        <w:t>f</w:t>
      </w:r>
      <w:r w:rsidR="00453473" w:rsidRPr="005F4313">
        <w:rPr>
          <w:bCs/>
          <w:sz w:val="24"/>
          <w:szCs w:val="24"/>
        </w:rPr>
        <w:t>est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Who</w:t>
      </w:r>
      <w:proofErr w:type="gramEnd"/>
      <w:r>
        <w:rPr>
          <w:bCs/>
          <w:sz w:val="24"/>
          <w:szCs w:val="24"/>
        </w:rPr>
        <w:t xml:space="preserve"> gets the check </w:t>
      </w:r>
    </w:p>
    <w:p w14:paraId="24C733F1" w14:textId="7D21E69B" w:rsidR="005665DF" w:rsidRPr="00453473" w:rsidRDefault="00453473" w:rsidP="0045347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Looking for volunteers to help with safety </w:t>
      </w:r>
      <w:r w:rsidR="005F4313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est booth</w:t>
      </w:r>
      <w:r w:rsidR="00804F77" w:rsidRPr="00453473">
        <w:rPr>
          <w:bCs/>
          <w:sz w:val="24"/>
          <w:szCs w:val="24"/>
        </w:rPr>
        <w:t xml:space="preserve"> </w:t>
      </w:r>
    </w:p>
    <w:p w14:paraId="7EEFD586" w14:textId="60EB64CA" w:rsidR="00804F77" w:rsidRPr="00453473" w:rsidRDefault="005665DF" w:rsidP="00453473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Any upcoming projects for early 202</w:t>
      </w:r>
      <w:r w:rsidR="00453473">
        <w:rPr>
          <w:bCs/>
          <w:sz w:val="24"/>
          <w:szCs w:val="24"/>
        </w:rPr>
        <w:t>0</w:t>
      </w:r>
      <w:r w:rsidR="00804F77" w:rsidRPr="00453473">
        <w:rPr>
          <w:bCs/>
          <w:sz w:val="24"/>
          <w:szCs w:val="24"/>
        </w:rPr>
        <w:t xml:space="preserve"> </w:t>
      </w:r>
    </w:p>
    <w:p w14:paraId="6BD3CC7F" w14:textId="77777777" w:rsidR="00876BE6" w:rsidRDefault="00876BE6" w:rsidP="00876BE6">
      <w:pPr>
        <w:pStyle w:val="ListParagraph"/>
        <w:spacing w:after="0" w:line="240" w:lineRule="auto"/>
        <w:ind w:left="9360"/>
        <w:rPr>
          <w:sz w:val="24"/>
          <w:szCs w:val="24"/>
        </w:rPr>
      </w:pPr>
    </w:p>
    <w:p w14:paraId="49438C31" w14:textId="77777777" w:rsidR="008F0221" w:rsidRDefault="008F0221" w:rsidP="00876BE6">
      <w:pPr>
        <w:spacing w:after="0" w:line="240" w:lineRule="auto"/>
        <w:rPr>
          <w:b/>
          <w:sz w:val="24"/>
          <w:szCs w:val="24"/>
          <w:u w:val="single"/>
        </w:rPr>
      </w:pPr>
    </w:p>
    <w:p w14:paraId="0D264BB0" w14:textId="31B6B4AC" w:rsidR="005665DF" w:rsidRPr="005665DF" w:rsidRDefault="00876BE6" w:rsidP="005665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 w:rsidRPr="005021F6">
        <w:rPr>
          <w:b/>
          <w:sz w:val="24"/>
          <w:szCs w:val="24"/>
          <w:u w:val="single"/>
        </w:rPr>
        <w:t xml:space="preserve"> Business</w:t>
      </w:r>
    </w:p>
    <w:p w14:paraId="392B72B9" w14:textId="42647CC4" w:rsidR="005665DF" w:rsidRDefault="00453473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up with Brandy on locates and Ada contacts</w:t>
      </w:r>
    </w:p>
    <w:p w14:paraId="11324EE5" w14:textId="54867D77" w:rsidR="005665DF" w:rsidRDefault="00453473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ITD update on </w:t>
      </w:r>
      <w:r w:rsidR="005F4313">
        <w:rPr>
          <w:sz w:val="24"/>
          <w:szCs w:val="24"/>
        </w:rPr>
        <w:t>overpasses and I84</w:t>
      </w:r>
    </w:p>
    <w:p w14:paraId="46E6EE24" w14:textId="164B32BE" w:rsidR="005665DF" w:rsidRPr="005F4313" w:rsidRDefault="005F4313" w:rsidP="005F431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 Nampa Middleton road rebuild </w:t>
      </w:r>
    </w:p>
    <w:p w14:paraId="244AB2E5" w14:textId="0BC242EE" w:rsidR="005665DF" w:rsidRDefault="005665DF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Frank Sanchez Century Link has been able to make it, Brandy wants specifics of locate problems, will attempt to fix them, Will find contact for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county and send contact info</w:t>
      </w:r>
    </w:p>
    <w:p w14:paraId="368E5D7B" w14:textId="5D89AE47" w:rsidR="005F4313" w:rsidRDefault="005F4313" w:rsidP="005665D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 with the cost of the booth at the safety fest </w:t>
      </w:r>
      <w:proofErr w:type="gramStart"/>
      <w:r>
        <w:rPr>
          <w:sz w:val="24"/>
          <w:szCs w:val="24"/>
        </w:rPr>
        <w:t>35.00  Nichole</w:t>
      </w:r>
      <w:proofErr w:type="gramEnd"/>
      <w:r>
        <w:rPr>
          <w:sz w:val="24"/>
          <w:szCs w:val="24"/>
        </w:rPr>
        <w:t xml:space="preserve"> motion Eddy second </w:t>
      </w:r>
    </w:p>
    <w:p w14:paraId="6CF5ED56" w14:textId="4EBC0267" w:rsidR="005665DF" w:rsidRPr="005F4313" w:rsidRDefault="005665DF" w:rsidP="005F4313">
      <w:pPr>
        <w:spacing w:after="0" w:line="240" w:lineRule="auto"/>
        <w:ind w:left="360"/>
        <w:rPr>
          <w:sz w:val="24"/>
          <w:szCs w:val="24"/>
        </w:rPr>
      </w:pPr>
      <w:r w:rsidRPr="005F4313">
        <w:rPr>
          <w:sz w:val="24"/>
          <w:szCs w:val="24"/>
        </w:rPr>
        <w:lastRenderedPageBreak/>
        <w:t xml:space="preserve"> </w:t>
      </w:r>
    </w:p>
    <w:p w14:paraId="460118DE" w14:textId="77777777" w:rsidR="005665DF" w:rsidRDefault="005665D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33A65990" w14:textId="314F306A" w:rsidR="00876BE6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Agency Reports </w:t>
      </w:r>
    </w:p>
    <w:p w14:paraId="63869D04" w14:textId="3E428775" w:rsidR="002643BF" w:rsidRDefault="002643BF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7ADF16E2" w14:textId="73AF4F02" w:rsidR="00453473" w:rsidRDefault="00622DC3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IGC </w:t>
      </w:r>
      <w:r w:rsidR="003C7616">
        <w:rPr>
          <w:bCs/>
          <w:sz w:val="24"/>
          <w:szCs w:val="24"/>
        </w:rPr>
        <w:t xml:space="preserve">= </w:t>
      </w:r>
      <w:r w:rsidR="00453473">
        <w:rPr>
          <w:bCs/>
          <w:sz w:val="24"/>
          <w:szCs w:val="24"/>
        </w:rPr>
        <w:t>Northside bore getting pull in, 6 hits, 4 no locates, 1 not maintaining the marks, 1 mistake</w:t>
      </w:r>
    </w:p>
    <w:p w14:paraId="5A7058CB" w14:textId="40F2663B" w:rsidR="00453473" w:rsidRDefault="00622DC3" w:rsidP="00B6069D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Digline</w:t>
      </w:r>
      <w:proofErr w:type="spellEnd"/>
      <w:r>
        <w:rPr>
          <w:bCs/>
          <w:sz w:val="24"/>
          <w:szCs w:val="24"/>
        </w:rPr>
        <w:t xml:space="preserve"> Julie </w:t>
      </w:r>
      <w:proofErr w:type="gramStart"/>
      <w:r>
        <w:rPr>
          <w:bCs/>
          <w:sz w:val="24"/>
          <w:szCs w:val="24"/>
        </w:rPr>
        <w:t xml:space="preserve">= </w:t>
      </w:r>
      <w:r w:rsidR="00453473">
        <w:rPr>
          <w:bCs/>
          <w:sz w:val="24"/>
          <w:szCs w:val="24"/>
        </w:rPr>
        <w:t xml:space="preserve"> 17</w:t>
      </w:r>
      <w:proofErr w:type="gramEnd"/>
      <w:r w:rsidR="00453473">
        <w:rPr>
          <w:bCs/>
          <w:sz w:val="24"/>
          <w:szCs w:val="24"/>
        </w:rPr>
        <w:t xml:space="preserve"> percent over last year                                                               </w:t>
      </w:r>
      <w:r w:rsidR="003C7616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  ELM Alan = </w:t>
      </w:r>
      <w:r w:rsidR="00453473">
        <w:rPr>
          <w:bCs/>
          <w:sz w:val="24"/>
          <w:szCs w:val="24"/>
        </w:rPr>
        <w:t>going good, looking to hire some people</w:t>
      </w:r>
    </w:p>
    <w:p w14:paraId="4155A213" w14:textId="756FAC88" w:rsidR="002643BF" w:rsidRDefault="00622DC3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Nampa Hwy Edd</w:t>
      </w:r>
      <w:r w:rsidR="00C0666D">
        <w:rPr>
          <w:bCs/>
          <w:sz w:val="24"/>
          <w:szCs w:val="24"/>
        </w:rPr>
        <w:t xml:space="preserve">y = </w:t>
      </w:r>
      <w:r w:rsidR="00453473">
        <w:rPr>
          <w:bCs/>
          <w:sz w:val="24"/>
          <w:szCs w:val="24"/>
        </w:rPr>
        <w:t>Middleton and orchard, ruth ln bridge crew</w:t>
      </w:r>
    </w:p>
    <w:p w14:paraId="4C47F702" w14:textId="6DDA047C" w:rsidR="00453473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Idaho power</w:t>
      </w:r>
      <w:r w:rsidR="005F4313">
        <w:rPr>
          <w:bCs/>
          <w:sz w:val="24"/>
          <w:szCs w:val="24"/>
        </w:rPr>
        <w:t xml:space="preserve"> Ethan </w:t>
      </w:r>
      <w:bookmarkStart w:id="0" w:name="_GoBack"/>
      <w:bookmarkEnd w:id="0"/>
      <w:r w:rsidR="003C7616">
        <w:rPr>
          <w:bCs/>
          <w:sz w:val="24"/>
          <w:szCs w:val="24"/>
        </w:rPr>
        <w:t xml:space="preserve"> = </w:t>
      </w:r>
      <w:r w:rsidR="00453473">
        <w:rPr>
          <w:bCs/>
          <w:sz w:val="24"/>
          <w:szCs w:val="24"/>
        </w:rPr>
        <w:t xml:space="preserve">2 dig ins, 15 car to pole, Middleton </w:t>
      </w:r>
      <w:proofErr w:type="spellStart"/>
      <w:r w:rsidR="00453473">
        <w:rPr>
          <w:bCs/>
          <w:sz w:val="24"/>
          <w:szCs w:val="24"/>
        </w:rPr>
        <w:t>greenhurst</w:t>
      </w:r>
      <w:proofErr w:type="spellEnd"/>
      <w:r w:rsidR="00453473">
        <w:rPr>
          <w:bCs/>
          <w:sz w:val="24"/>
          <w:szCs w:val="24"/>
        </w:rPr>
        <w:t xml:space="preserve"> to </w:t>
      </w:r>
      <w:proofErr w:type="spellStart"/>
      <w:r w:rsidR="00453473">
        <w:rPr>
          <w:bCs/>
          <w:sz w:val="24"/>
          <w:szCs w:val="24"/>
        </w:rPr>
        <w:t>ro</w:t>
      </w:r>
      <w:r w:rsidR="005F4313">
        <w:rPr>
          <w:bCs/>
          <w:sz w:val="24"/>
          <w:szCs w:val="24"/>
        </w:rPr>
        <w:t>o</w:t>
      </w:r>
      <w:r w:rsidR="00453473">
        <w:rPr>
          <w:bCs/>
          <w:sz w:val="24"/>
          <w:szCs w:val="24"/>
        </w:rPr>
        <w:t>sevelt</w:t>
      </w:r>
      <w:proofErr w:type="spellEnd"/>
      <w:r w:rsidR="00453473">
        <w:rPr>
          <w:bCs/>
          <w:sz w:val="24"/>
          <w:szCs w:val="24"/>
        </w:rPr>
        <w:t xml:space="preserve"> </w:t>
      </w:r>
    </w:p>
    <w:p w14:paraId="0987C937" w14:textId="29C8CC9F" w:rsidR="00C0666D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T-O engineers =</w:t>
      </w:r>
      <w:r w:rsidR="003C7616">
        <w:rPr>
          <w:bCs/>
          <w:sz w:val="24"/>
          <w:szCs w:val="24"/>
        </w:rPr>
        <w:t xml:space="preserve"> no new projects starting in the next 2 months</w:t>
      </w:r>
      <w:r>
        <w:rPr>
          <w:bCs/>
          <w:sz w:val="24"/>
          <w:szCs w:val="24"/>
        </w:rPr>
        <w:t xml:space="preserve"> </w:t>
      </w:r>
    </w:p>
    <w:p w14:paraId="154F4423" w14:textId="0541FEE0" w:rsidR="003821D3" w:rsidRDefault="003C7616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Century link = working on projects for </w:t>
      </w:r>
      <w:proofErr w:type="spellStart"/>
      <w:r>
        <w:rPr>
          <w:bCs/>
          <w:sz w:val="24"/>
          <w:szCs w:val="24"/>
        </w:rPr>
        <w:t>nampa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hwy</w:t>
      </w:r>
      <w:proofErr w:type="spellEnd"/>
      <w:r>
        <w:rPr>
          <w:bCs/>
          <w:sz w:val="24"/>
          <w:szCs w:val="24"/>
        </w:rPr>
        <w:t xml:space="preserve"> dist. 20/26 projects going </w:t>
      </w:r>
    </w:p>
    <w:p w14:paraId="23639ACB" w14:textId="4B3D0032" w:rsidR="00C0666D" w:rsidRDefault="005F4313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DBS </w:t>
      </w:r>
      <w:proofErr w:type="gramStart"/>
      <w:r>
        <w:rPr>
          <w:bCs/>
          <w:sz w:val="24"/>
          <w:szCs w:val="24"/>
        </w:rPr>
        <w:t>Jamie  =</w:t>
      </w:r>
      <w:proofErr w:type="gramEnd"/>
      <w:r>
        <w:rPr>
          <w:bCs/>
          <w:sz w:val="24"/>
          <w:szCs w:val="24"/>
        </w:rPr>
        <w:t xml:space="preserve"> working on online training, will provide on site training at no cost </w:t>
      </w:r>
      <w:r w:rsidR="00C0666D">
        <w:rPr>
          <w:bCs/>
          <w:sz w:val="24"/>
          <w:szCs w:val="24"/>
        </w:rPr>
        <w:t xml:space="preserve"> </w:t>
      </w:r>
    </w:p>
    <w:p w14:paraId="2E1A0545" w14:textId="37500EA9" w:rsidR="008C58E7" w:rsidRPr="002643BF" w:rsidRDefault="008C58E7" w:rsidP="00B6069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C7164B6" w14:textId="37591D12" w:rsidR="00255595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  <w:r w:rsidRPr="00AC75BD">
        <w:rPr>
          <w:b/>
          <w:sz w:val="24"/>
          <w:szCs w:val="24"/>
          <w:u w:val="single"/>
        </w:rPr>
        <w:t>Meeting adjourned</w:t>
      </w:r>
      <w:r>
        <w:rPr>
          <w:b/>
          <w:sz w:val="24"/>
          <w:szCs w:val="24"/>
          <w:u w:val="single"/>
        </w:rPr>
        <w:t xml:space="preserve">: </w:t>
      </w:r>
    </w:p>
    <w:p w14:paraId="24F0229B" w14:textId="2509CFF0" w:rsidR="00AC75BD" w:rsidRPr="003B71FC" w:rsidRDefault="00AC75BD" w:rsidP="00AC75BD">
      <w:pPr>
        <w:spacing w:after="0" w:line="240" w:lineRule="auto"/>
        <w:rPr>
          <w:cap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3EB1">
        <w:rPr>
          <w:sz w:val="24"/>
          <w:szCs w:val="24"/>
        </w:rPr>
        <w:t xml:space="preserve">                                                      </w:t>
      </w:r>
    </w:p>
    <w:p w14:paraId="763E3156" w14:textId="63D607A5" w:rsidR="00AC75BD" w:rsidRDefault="00AC75BD" w:rsidP="00AC75BD">
      <w:pPr>
        <w:tabs>
          <w:tab w:val="left" w:pos="3255"/>
        </w:tabs>
        <w:spacing w:after="0" w:line="240" w:lineRule="auto"/>
        <w:rPr>
          <w:b/>
          <w:sz w:val="24"/>
          <w:szCs w:val="24"/>
          <w:u w:val="single"/>
        </w:rPr>
      </w:pPr>
    </w:p>
    <w:p w14:paraId="5B584182" w14:textId="77777777" w:rsid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1ABA5CDB" w14:textId="77777777" w:rsidR="00AC75BD" w:rsidRPr="00AC75BD" w:rsidRDefault="00AC75BD" w:rsidP="00B6069D">
      <w:pPr>
        <w:spacing w:after="0" w:line="240" w:lineRule="auto"/>
        <w:rPr>
          <w:b/>
          <w:sz w:val="24"/>
          <w:szCs w:val="24"/>
          <w:u w:val="single"/>
        </w:rPr>
      </w:pPr>
    </w:p>
    <w:p w14:paraId="02A505FA" w14:textId="77777777" w:rsidR="00004209" w:rsidRPr="00004209" w:rsidRDefault="00004209" w:rsidP="00A65036">
      <w:pPr>
        <w:spacing w:after="0" w:line="240" w:lineRule="auto"/>
        <w:rPr>
          <w:sz w:val="24"/>
          <w:szCs w:val="24"/>
          <w:u w:val="single"/>
        </w:rPr>
      </w:pPr>
    </w:p>
    <w:p w14:paraId="24551C8B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5897D09E" w14:textId="77777777" w:rsidR="00EB4975" w:rsidRDefault="00EB4975" w:rsidP="00B53EB1">
      <w:pPr>
        <w:spacing w:after="0" w:line="240" w:lineRule="auto"/>
        <w:rPr>
          <w:b/>
          <w:sz w:val="24"/>
          <w:szCs w:val="24"/>
          <w:u w:val="single"/>
        </w:rPr>
      </w:pPr>
    </w:p>
    <w:sectPr w:rsidR="00EB4975" w:rsidSect="00AC75BD">
      <w:pgSz w:w="12240" w:h="15840"/>
      <w:pgMar w:top="900" w:right="144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709B" w14:textId="77777777" w:rsidR="00DC4F5F" w:rsidRDefault="00DC4F5F" w:rsidP="00AC75BD">
      <w:pPr>
        <w:spacing w:after="0" w:line="240" w:lineRule="auto"/>
      </w:pPr>
      <w:r>
        <w:separator/>
      </w:r>
    </w:p>
  </w:endnote>
  <w:endnote w:type="continuationSeparator" w:id="0">
    <w:p w14:paraId="5C8FFEFA" w14:textId="77777777" w:rsidR="00DC4F5F" w:rsidRDefault="00DC4F5F" w:rsidP="00AC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380C" w14:textId="77777777" w:rsidR="00DC4F5F" w:rsidRDefault="00DC4F5F" w:rsidP="00AC75BD">
      <w:pPr>
        <w:spacing w:after="0" w:line="240" w:lineRule="auto"/>
      </w:pPr>
      <w:r>
        <w:separator/>
      </w:r>
    </w:p>
  </w:footnote>
  <w:footnote w:type="continuationSeparator" w:id="0">
    <w:p w14:paraId="231EA130" w14:textId="77777777" w:rsidR="00DC4F5F" w:rsidRDefault="00DC4F5F" w:rsidP="00AC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86"/>
    <w:multiLevelType w:val="hybridMultilevel"/>
    <w:tmpl w:val="3D7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6915"/>
    <w:multiLevelType w:val="hybridMultilevel"/>
    <w:tmpl w:val="4C00152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5B2"/>
    <w:multiLevelType w:val="hybridMultilevel"/>
    <w:tmpl w:val="AA1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2161"/>
    <w:multiLevelType w:val="hybridMultilevel"/>
    <w:tmpl w:val="B5B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68B1"/>
    <w:multiLevelType w:val="hybridMultilevel"/>
    <w:tmpl w:val="39B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04209"/>
    <w:rsid w:val="0001493A"/>
    <w:rsid w:val="000308EB"/>
    <w:rsid w:val="00045FEE"/>
    <w:rsid w:val="00096A6D"/>
    <w:rsid w:val="000974A9"/>
    <w:rsid w:val="000F014F"/>
    <w:rsid w:val="001623F1"/>
    <w:rsid w:val="00216F5F"/>
    <w:rsid w:val="00255595"/>
    <w:rsid w:val="00261771"/>
    <w:rsid w:val="002643BF"/>
    <w:rsid w:val="00267E3D"/>
    <w:rsid w:val="00275037"/>
    <w:rsid w:val="00276591"/>
    <w:rsid w:val="002C2831"/>
    <w:rsid w:val="002C2A59"/>
    <w:rsid w:val="002D15B7"/>
    <w:rsid w:val="00301BE9"/>
    <w:rsid w:val="003165B2"/>
    <w:rsid w:val="003600B2"/>
    <w:rsid w:val="003821D3"/>
    <w:rsid w:val="0038615F"/>
    <w:rsid w:val="003B71FC"/>
    <w:rsid w:val="003C7616"/>
    <w:rsid w:val="003E6A21"/>
    <w:rsid w:val="00405645"/>
    <w:rsid w:val="00453473"/>
    <w:rsid w:val="004545C5"/>
    <w:rsid w:val="00456359"/>
    <w:rsid w:val="004940D3"/>
    <w:rsid w:val="00501605"/>
    <w:rsid w:val="005021F6"/>
    <w:rsid w:val="005665DF"/>
    <w:rsid w:val="005E5BD2"/>
    <w:rsid w:val="005F4313"/>
    <w:rsid w:val="005F65C2"/>
    <w:rsid w:val="0061541B"/>
    <w:rsid w:val="00622DC3"/>
    <w:rsid w:val="00633C9D"/>
    <w:rsid w:val="00653AF0"/>
    <w:rsid w:val="006653D4"/>
    <w:rsid w:val="006870EB"/>
    <w:rsid w:val="006A5892"/>
    <w:rsid w:val="006B4C22"/>
    <w:rsid w:val="006B624D"/>
    <w:rsid w:val="006D6BE4"/>
    <w:rsid w:val="006E00FF"/>
    <w:rsid w:val="006E4457"/>
    <w:rsid w:val="006F0A5E"/>
    <w:rsid w:val="006F6A80"/>
    <w:rsid w:val="00713D23"/>
    <w:rsid w:val="00771F6B"/>
    <w:rsid w:val="007E53F5"/>
    <w:rsid w:val="00804F77"/>
    <w:rsid w:val="00820D76"/>
    <w:rsid w:val="00853A4F"/>
    <w:rsid w:val="0087193D"/>
    <w:rsid w:val="00876BE6"/>
    <w:rsid w:val="008907A1"/>
    <w:rsid w:val="008B7E61"/>
    <w:rsid w:val="008C0C28"/>
    <w:rsid w:val="008C58E7"/>
    <w:rsid w:val="008F0221"/>
    <w:rsid w:val="008F428F"/>
    <w:rsid w:val="00914BAF"/>
    <w:rsid w:val="00921496"/>
    <w:rsid w:val="00983C17"/>
    <w:rsid w:val="009A5BFF"/>
    <w:rsid w:val="009E16DD"/>
    <w:rsid w:val="00A21B32"/>
    <w:rsid w:val="00A65036"/>
    <w:rsid w:val="00AA358F"/>
    <w:rsid w:val="00AA598E"/>
    <w:rsid w:val="00AC75BD"/>
    <w:rsid w:val="00AE5FED"/>
    <w:rsid w:val="00B0007E"/>
    <w:rsid w:val="00B00ED1"/>
    <w:rsid w:val="00B03307"/>
    <w:rsid w:val="00B30872"/>
    <w:rsid w:val="00B51C3A"/>
    <w:rsid w:val="00B53EB1"/>
    <w:rsid w:val="00B6013A"/>
    <w:rsid w:val="00B6069D"/>
    <w:rsid w:val="00B703DF"/>
    <w:rsid w:val="00B70775"/>
    <w:rsid w:val="00BA107D"/>
    <w:rsid w:val="00BB6B02"/>
    <w:rsid w:val="00BD0D82"/>
    <w:rsid w:val="00BF75D3"/>
    <w:rsid w:val="00C0666D"/>
    <w:rsid w:val="00C51F4E"/>
    <w:rsid w:val="00CA00BB"/>
    <w:rsid w:val="00CD27F5"/>
    <w:rsid w:val="00CD3EE6"/>
    <w:rsid w:val="00CD6FB0"/>
    <w:rsid w:val="00CE1D22"/>
    <w:rsid w:val="00D15E70"/>
    <w:rsid w:val="00D75253"/>
    <w:rsid w:val="00DB5BC1"/>
    <w:rsid w:val="00DC4F5F"/>
    <w:rsid w:val="00DF0DEC"/>
    <w:rsid w:val="00E0314A"/>
    <w:rsid w:val="00E1331A"/>
    <w:rsid w:val="00E2712C"/>
    <w:rsid w:val="00E36391"/>
    <w:rsid w:val="00E44BAD"/>
    <w:rsid w:val="00E70D56"/>
    <w:rsid w:val="00EB4975"/>
    <w:rsid w:val="00EC5CAF"/>
    <w:rsid w:val="00F04D2A"/>
    <w:rsid w:val="00F14DC1"/>
    <w:rsid w:val="00F21FD7"/>
    <w:rsid w:val="00F243E3"/>
    <w:rsid w:val="00F47A95"/>
    <w:rsid w:val="00FA2EB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9C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BD"/>
  </w:style>
  <w:style w:type="paragraph" w:styleId="Footer">
    <w:name w:val="footer"/>
    <w:basedOn w:val="Normal"/>
    <w:link w:val="FooterChar"/>
    <w:uiPriority w:val="99"/>
    <w:unhideWhenUsed/>
    <w:rsid w:val="00AC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w374750</dc:creator>
  <cp:lastModifiedBy>Greg Sigman</cp:lastModifiedBy>
  <cp:revision>2</cp:revision>
  <cp:lastPrinted>2018-05-07T22:34:00Z</cp:lastPrinted>
  <dcterms:created xsi:type="dcterms:W3CDTF">2019-12-16T18:08:00Z</dcterms:created>
  <dcterms:modified xsi:type="dcterms:W3CDTF">2019-12-16T18:08:00Z</dcterms:modified>
</cp:coreProperties>
</file>